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C93E" w14:textId="77777777" w:rsidR="000E45A1" w:rsidRPr="000E45A1" w:rsidRDefault="000E45A1" w:rsidP="000E45A1">
      <w:pPr>
        <w:pStyle w:val="Rubrik1"/>
        <w:rPr>
          <w:rFonts w:eastAsia="Times New Roman"/>
          <w:lang w:eastAsia="sv-SE"/>
        </w:rPr>
      </w:pPr>
      <w:r w:rsidRPr="000E45A1">
        <w:rPr>
          <w:rFonts w:eastAsia="Times New Roman"/>
          <w:lang w:eastAsia="sv-SE"/>
        </w:rPr>
        <w:fldChar w:fldCharType="begin"/>
      </w:r>
      <w:r w:rsidRPr="000E45A1">
        <w:rPr>
          <w:rFonts w:eastAsia="Times New Roman"/>
          <w:lang w:eastAsia="sv-SE"/>
        </w:rPr>
        <w:instrText>HYPERLINK "https://www.facebook.com/Polisen.Huddinge?__cft__%5b0%5d=AZUrcPAfCwifbWp3KK8Qva32hAzf-Bgy2PAKn5reCGD9E_M_90As1adIOz6wFCEq87V1XGQxuFbej2svR2anlU7wX3fhyfZxjJm9J1adB_uOTWIZFJzSpL-fi0pS58hjAI3s_Dazi463R674F7wGWqXvSPJtxOlNIpe7D6tars7ZnU_XFzNJdUkq6qyIHWIUQHXjHg6wKVRr0LiePlPFGOLw&amp;__tn__=-UC%2CP-y-R"</w:instrText>
      </w:r>
      <w:r w:rsidRPr="000E45A1">
        <w:rPr>
          <w:rFonts w:eastAsia="Times New Roman"/>
          <w:lang w:eastAsia="sv-SE"/>
        </w:rPr>
      </w:r>
      <w:r w:rsidRPr="000E45A1">
        <w:rPr>
          <w:rFonts w:eastAsia="Times New Roman"/>
          <w:lang w:eastAsia="sv-SE"/>
        </w:rPr>
        <w:fldChar w:fldCharType="separate"/>
      </w:r>
      <w:r w:rsidRPr="000E45A1">
        <w:rPr>
          <w:rFonts w:eastAsia="Times New Roman"/>
          <w:color w:val="0000FF"/>
          <w:bdr w:val="none" w:sz="0" w:space="0" w:color="auto" w:frame="1"/>
          <w:lang w:eastAsia="sv-SE"/>
        </w:rPr>
        <w:t>Polisen Huddinge</w:t>
      </w:r>
      <w:r w:rsidRPr="000E45A1">
        <w:rPr>
          <w:rFonts w:eastAsia="Times New Roman"/>
          <w:lang w:eastAsia="sv-SE"/>
        </w:rPr>
        <w:fldChar w:fldCharType="end"/>
      </w:r>
      <w:r w:rsidRPr="000E45A1">
        <w:rPr>
          <w:rFonts w:eastAsia="Times New Roman"/>
          <w:spacing w:val="24"/>
          <w:lang w:eastAsia="sv-SE"/>
        </w:rPr>
        <w:t> </w:t>
      </w:r>
    </w:p>
    <w:p w14:paraId="69AF0D90" w14:textId="77777777" w:rsidR="000E45A1" w:rsidRPr="000E45A1" w:rsidRDefault="000E45A1" w:rsidP="000E45A1">
      <w:pPr>
        <w:shd w:val="clear" w:color="auto" w:fill="FFFFFF"/>
        <w:spacing w:after="75" w:line="240" w:lineRule="auto"/>
        <w:rPr>
          <w:rFonts w:ascii="inherit" w:eastAsia="Times New Roman" w:hAnsi="inherit" w:cs="Segoe UI Historic"/>
          <w:color w:val="1C1E21"/>
          <w:kern w:val="0"/>
          <w:sz w:val="18"/>
          <w:szCs w:val="18"/>
          <w:lang w:eastAsia="sv-SE"/>
          <w14:ligatures w14:val="none"/>
        </w:rPr>
      </w:pPr>
      <w:r w:rsidRPr="000E45A1">
        <w:rPr>
          <w:rFonts w:ascii="inherit" w:eastAsia="Times New Roman" w:hAnsi="inherit" w:cs="Segoe UI Historic"/>
          <w:color w:val="1C1E21"/>
          <w:kern w:val="0"/>
          <w:sz w:val="18"/>
          <w:szCs w:val="18"/>
          <w:lang w:eastAsia="sv-SE"/>
          <w14:ligatures w14:val="none"/>
        </w:rPr>
        <w:t>  · </w:t>
      </w:r>
    </w:p>
    <w:p w14:paraId="7BA8366F"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BEDRAGARE SOM HÄNSYNSLÖST LURADE FLERA ÄLDRE BAKOM GALLER</w:t>
      </w:r>
    </w:p>
    <w:p w14:paraId="7F3D3A74"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 xml:space="preserve">I fredags den 14 juli kom domen mot en 41-årig man som systematiskt och hänsynslöst riktat in sig mot äldre människor, främst genom s.k. </w:t>
      </w:r>
      <w:proofErr w:type="spellStart"/>
      <w:r w:rsidRPr="000E45A1">
        <w:rPr>
          <w:rFonts w:ascii="inherit" w:eastAsia="Times New Roman" w:hAnsi="inherit" w:cs="Segoe UI Historic"/>
          <w:color w:val="1C1E21"/>
          <w:kern w:val="0"/>
          <w:sz w:val="24"/>
          <w:szCs w:val="24"/>
          <w:lang w:eastAsia="sv-SE"/>
          <w14:ligatures w14:val="none"/>
        </w:rPr>
        <w:t>vishing</w:t>
      </w:r>
      <w:proofErr w:type="spellEnd"/>
      <w:r w:rsidRPr="000E45A1">
        <w:rPr>
          <w:rFonts w:ascii="inherit" w:eastAsia="Times New Roman" w:hAnsi="inherit" w:cs="Segoe UI Historic"/>
          <w:color w:val="1C1E21"/>
          <w:kern w:val="0"/>
          <w:sz w:val="24"/>
          <w:szCs w:val="24"/>
          <w:lang w:eastAsia="sv-SE"/>
          <w14:ligatures w14:val="none"/>
        </w:rPr>
        <w:t>, och efter telefonsamtal som följts av besök i brottsoffrens hem kommit över bankkort och koder. Brotten har begåtts i bl.a. Huddinge, Haninge, Botkyrka, Nacka och Södertälje.</w:t>
      </w:r>
    </w:p>
    <w:p w14:paraId="6AF87756"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 xml:space="preserve">Mannen döms till fängelse i 2 år och 6 månader, därefter utvisning under 5 år, för 13 grova bedrägerier, ett bedrägeri och ett par försöksbrott gällande bedrägeri. Mannen kvarstannar i häkte tills fängelsestraffet får verkställas. Han ska också betala skadestånd på sammanlagt ca 259 000 kr plus ränta. </w:t>
      </w:r>
    </w:p>
    <w:p w14:paraId="5907208B"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Brotten har gått tillväga med ungefär liknande modus. Besök i målsägarnas hem, där klädsel varit ”</w:t>
      </w:r>
      <w:proofErr w:type="spellStart"/>
      <w:r w:rsidRPr="000E45A1">
        <w:rPr>
          <w:rFonts w:ascii="inherit" w:eastAsia="Times New Roman" w:hAnsi="inherit" w:cs="Segoe UI Historic"/>
          <w:color w:val="1C1E21"/>
          <w:kern w:val="0"/>
          <w:sz w:val="24"/>
          <w:szCs w:val="24"/>
          <w:lang w:eastAsia="sv-SE"/>
          <w14:ligatures w14:val="none"/>
        </w:rPr>
        <w:t>tjänstemannaaktig</w:t>
      </w:r>
      <w:proofErr w:type="spellEnd"/>
      <w:r w:rsidRPr="000E45A1">
        <w:rPr>
          <w:rFonts w:ascii="inherit" w:eastAsia="Times New Roman" w:hAnsi="inherit" w:cs="Segoe UI Historic"/>
          <w:color w:val="1C1E21"/>
          <w:kern w:val="0"/>
          <w:sz w:val="24"/>
          <w:szCs w:val="24"/>
          <w:lang w:eastAsia="sv-SE"/>
          <w14:ligatures w14:val="none"/>
        </w:rPr>
        <w:t xml:space="preserve">”, har föregåtts av samtal där man utgett sig för att vara från polisen, brandkåren eller posten, för att få offren att lämna över bankkort och kod. Därefter har det tagits ut pengar och genomförts köp. </w:t>
      </w:r>
    </w:p>
    <w:p w14:paraId="0178498B"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Det yngsta brottsoffret har varit 78 år och det äldsta 96 år vid gärningen, ett flertal har haft demenssjukdomar och inte kunnat höras. Enligt beskrivningarna har flera brottsoffer fått sin livskvalité klart försämrad, känner sig rädda och mår väldigt dåligt efter vad de blivit utsatta för då brotten till stor del ägt rum i deras hem, en plats där de haft rätt att känna sig trygga.</w:t>
      </w:r>
    </w:p>
    <w:p w14:paraId="7EAA1330"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Bevisningen har bestått i bl.a. vittnesmål, övervakningsbilder och den dömde har även erkänt brott i vissa delar.</w:t>
      </w:r>
    </w:p>
    <w:p w14:paraId="5DAF1365"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I Huddinge har våra duktiga kollegor Joakim, Jessica och Magnus arbetat med utredningen.</w:t>
      </w:r>
    </w:p>
    <w:p w14:paraId="2087F1EB"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 xml:space="preserve">Till sist. Vi ser inte helt oväntat att den här typen av brott fortsätter att drabba våra äldre, bara de senaste veckorna har vi några drabbade brottsoffer i Huddinge. Alla vi goda krafter måste hjälpas åt för att de här fula bedragarna inte ska nå framgång. </w:t>
      </w:r>
      <w:hyperlink r:id="rId4" w:tgtFrame="_blank" w:history="1">
        <w:r w:rsidRPr="000E45A1">
          <w:rPr>
            <w:rFonts w:ascii="inherit" w:eastAsia="Times New Roman" w:hAnsi="inherit" w:cs="Segoe UI Historic"/>
            <w:color w:val="0000FF"/>
            <w:kern w:val="0"/>
            <w:sz w:val="24"/>
            <w:szCs w:val="24"/>
            <w:u w:val="single"/>
            <w:bdr w:val="none" w:sz="0" w:space="0" w:color="auto" w:frame="1"/>
            <w:lang w:eastAsia="sv-SE"/>
            <w14:ligatures w14:val="none"/>
          </w:rPr>
          <w:t>https://polisen.se/.../telefonbedragerier---skydda-dig/</w:t>
        </w:r>
      </w:hyperlink>
      <w:r w:rsidRPr="000E45A1">
        <w:rPr>
          <w:rFonts w:ascii="inherit" w:eastAsia="Times New Roman" w:hAnsi="inherit" w:cs="Segoe UI Historic"/>
          <w:color w:val="1C1E21"/>
          <w:kern w:val="0"/>
          <w:sz w:val="24"/>
          <w:szCs w:val="24"/>
          <w:lang w:eastAsia="sv-SE"/>
          <w14:ligatures w14:val="none"/>
        </w:rPr>
        <w:t>?</w:t>
      </w:r>
    </w:p>
    <w:p w14:paraId="1A589140"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DELA GÄRNA.</w:t>
      </w:r>
    </w:p>
    <w:p w14:paraId="52C905A9" w14:textId="77777777" w:rsidR="000E45A1" w:rsidRPr="000E45A1" w:rsidRDefault="000E45A1" w:rsidP="000E45A1">
      <w:pPr>
        <w:shd w:val="clear" w:color="auto" w:fill="FFFFFF"/>
        <w:spacing w:after="0"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Inspektör Reine Berglund</w:t>
      </w:r>
    </w:p>
    <w:p w14:paraId="04EB1431" w14:textId="77777777" w:rsidR="000E45A1" w:rsidRPr="000E45A1" w:rsidRDefault="000E45A1" w:rsidP="000E45A1">
      <w:pPr>
        <w:shd w:val="clear" w:color="auto" w:fill="FFFFFF"/>
        <w:spacing w:after="75" w:line="240" w:lineRule="auto"/>
        <w:rPr>
          <w:rFonts w:ascii="inherit" w:eastAsia="Times New Roman" w:hAnsi="inherit" w:cs="Segoe UI Historic"/>
          <w:color w:val="1C1E21"/>
          <w:kern w:val="0"/>
          <w:sz w:val="24"/>
          <w:szCs w:val="24"/>
          <w:lang w:eastAsia="sv-SE"/>
          <w14:ligatures w14:val="none"/>
        </w:rPr>
      </w:pPr>
      <w:r w:rsidRPr="000E45A1">
        <w:rPr>
          <w:rFonts w:ascii="inherit" w:eastAsia="Times New Roman" w:hAnsi="inherit" w:cs="Segoe UI Historic"/>
          <w:color w:val="1C1E21"/>
          <w:kern w:val="0"/>
          <w:sz w:val="24"/>
          <w:szCs w:val="24"/>
          <w:lang w:eastAsia="sv-SE"/>
          <w14:ligatures w14:val="none"/>
        </w:rPr>
        <w:t>ARKIVBILD</w:t>
      </w:r>
    </w:p>
    <w:p w14:paraId="4FA48D69" w14:textId="77777777" w:rsidR="00CF6508" w:rsidRPr="000E45A1" w:rsidRDefault="00000000">
      <w:pPr>
        <w:rPr>
          <w:sz w:val="32"/>
          <w:szCs w:val="32"/>
        </w:rPr>
      </w:pPr>
    </w:p>
    <w:sectPr w:rsidR="00CF6508" w:rsidRPr="000E4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1"/>
    <w:rsid w:val="000E45A1"/>
    <w:rsid w:val="005C3FE1"/>
    <w:rsid w:val="007D2CBE"/>
    <w:rsid w:val="00C41E12"/>
    <w:rsid w:val="00CE2377"/>
    <w:rsid w:val="00DC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AEC"/>
  <w15:chartTrackingRefBased/>
  <w15:docId w15:val="{8EEC0D80-2E26-4C32-ABA6-D7D2EBFF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E4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link w:val="Rubrik4Char"/>
    <w:uiPriority w:val="9"/>
    <w:qFormat/>
    <w:rsid w:val="000E45A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0E45A1"/>
    <w:rPr>
      <w:rFonts w:ascii="Times New Roman" w:eastAsia="Times New Roman" w:hAnsi="Times New Roman" w:cs="Times New Roman"/>
      <w:b/>
      <w:bCs/>
      <w:kern w:val="0"/>
      <w:sz w:val="24"/>
      <w:szCs w:val="24"/>
      <w:lang w:eastAsia="sv-SE"/>
      <w14:ligatures w14:val="none"/>
    </w:rPr>
  </w:style>
  <w:style w:type="character" w:customStyle="1" w:styleId="xt0psk2">
    <w:name w:val="xt0psk2"/>
    <w:basedOn w:val="Standardstycketeckensnitt"/>
    <w:rsid w:val="000E45A1"/>
  </w:style>
  <w:style w:type="character" w:styleId="Hyperlnk">
    <w:name w:val="Hyperlink"/>
    <w:basedOn w:val="Standardstycketeckensnitt"/>
    <w:uiPriority w:val="99"/>
    <w:semiHidden/>
    <w:unhideWhenUsed/>
    <w:rsid w:val="000E45A1"/>
    <w:rPr>
      <w:color w:val="0000FF"/>
      <w:u w:val="single"/>
    </w:rPr>
  </w:style>
  <w:style w:type="character" w:styleId="Stark">
    <w:name w:val="Strong"/>
    <w:basedOn w:val="Standardstycketeckensnitt"/>
    <w:uiPriority w:val="22"/>
    <w:qFormat/>
    <w:rsid w:val="000E45A1"/>
    <w:rPr>
      <w:b/>
      <w:bCs/>
    </w:rPr>
  </w:style>
  <w:style w:type="character" w:customStyle="1" w:styleId="x1dor1uw">
    <w:name w:val="x1dor1uw"/>
    <w:basedOn w:val="Standardstycketeckensnitt"/>
    <w:rsid w:val="000E45A1"/>
  </w:style>
  <w:style w:type="character" w:customStyle="1" w:styleId="xh99ass">
    <w:name w:val="xh99ass"/>
    <w:basedOn w:val="Standardstycketeckensnitt"/>
    <w:rsid w:val="000E45A1"/>
  </w:style>
  <w:style w:type="character" w:customStyle="1" w:styleId="xzpqnlu">
    <w:name w:val="xzpqnlu"/>
    <w:basedOn w:val="Standardstycketeckensnitt"/>
    <w:rsid w:val="000E45A1"/>
  </w:style>
  <w:style w:type="character" w:customStyle="1" w:styleId="Rubrik1Char">
    <w:name w:val="Rubrik 1 Char"/>
    <w:basedOn w:val="Standardstycketeckensnitt"/>
    <w:link w:val="Rubrik1"/>
    <w:uiPriority w:val="9"/>
    <w:rsid w:val="000E45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71090">
      <w:bodyDiv w:val="1"/>
      <w:marLeft w:val="0"/>
      <w:marRight w:val="0"/>
      <w:marTop w:val="0"/>
      <w:marBottom w:val="0"/>
      <w:divBdr>
        <w:top w:val="none" w:sz="0" w:space="0" w:color="auto"/>
        <w:left w:val="none" w:sz="0" w:space="0" w:color="auto"/>
        <w:bottom w:val="none" w:sz="0" w:space="0" w:color="auto"/>
        <w:right w:val="none" w:sz="0" w:space="0" w:color="auto"/>
      </w:divBdr>
      <w:divsChild>
        <w:div w:id="1830321817">
          <w:marLeft w:val="0"/>
          <w:marRight w:val="0"/>
          <w:marTop w:val="0"/>
          <w:marBottom w:val="0"/>
          <w:divBdr>
            <w:top w:val="none" w:sz="0" w:space="0" w:color="auto"/>
            <w:left w:val="none" w:sz="0" w:space="0" w:color="auto"/>
            <w:bottom w:val="none" w:sz="0" w:space="0" w:color="auto"/>
            <w:right w:val="none" w:sz="0" w:space="0" w:color="auto"/>
          </w:divBdr>
          <w:divsChild>
            <w:div w:id="1225332283">
              <w:marLeft w:val="0"/>
              <w:marRight w:val="0"/>
              <w:marTop w:val="0"/>
              <w:marBottom w:val="0"/>
              <w:divBdr>
                <w:top w:val="none" w:sz="0" w:space="0" w:color="auto"/>
                <w:left w:val="none" w:sz="0" w:space="0" w:color="auto"/>
                <w:bottom w:val="none" w:sz="0" w:space="0" w:color="auto"/>
                <w:right w:val="none" w:sz="0" w:space="0" w:color="auto"/>
              </w:divBdr>
              <w:divsChild>
                <w:div w:id="1612661216">
                  <w:marLeft w:val="0"/>
                  <w:marRight w:val="0"/>
                  <w:marTop w:val="0"/>
                  <w:marBottom w:val="0"/>
                  <w:divBdr>
                    <w:top w:val="none" w:sz="0" w:space="0" w:color="auto"/>
                    <w:left w:val="none" w:sz="0" w:space="0" w:color="auto"/>
                    <w:bottom w:val="none" w:sz="0" w:space="0" w:color="auto"/>
                    <w:right w:val="none" w:sz="0" w:space="0" w:color="auto"/>
                  </w:divBdr>
                  <w:divsChild>
                    <w:div w:id="787163742">
                      <w:marLeft w:val="0"/>
                      <w:marRight w:val="0"/>
                      <w:marTop w:val="75"/>
                      <w:marBottom w:val="75"/>
                      <w:divBdr>
                        <w:top w:val="none" w:sz="0" w:space="0" w:color="auto"/>
                        <w:left w:val="none" w:sz="0" w:space="0" w:color="auto"/>
                        <w:bottom w:val="none" w:sz="0" w:space="0" w:color="auto"/>
                        <w:right w:val="none" w:sz="0" w:space="0" w:color="auto"/>
                      </w:divBdr>
                    </w:div>
                    <w:div w:id="18515979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6167501">
          <w:marLeft w:val="0"/>
          <w:marRight w:val="0"/>
          <w:marTop w:val="0"/>
          <w:marBottom w:val="0"/>
          <w:divBdr>
            <w:top w:val="none" w:sz="0" w:space="0" w:color="auto"/>
            <w:left w:val="none" w:sz="0" w:space="0" w:color="auto"/>
            <w:bottom w:val="none" w:sz="0" w:space="0" w:color="auto"/>
            <w:right w:val="none" w:sz="0" w:space="0" w:color="auto"/>
          </w:divBdr>
          <w:divsChild>
            <w:div w:id="2041003649">
              <w:marLeft w:val="0"/>
              <w:marRight w:val="0"/>
              <w:marTop w:val="0"/>
              <w:marBottom w:val="0"/>
              <w:divBdr>
                <w:top w:val="none" w:sz="0" w:space="0" w:color="auto"/>
                <w:left w:val="none" w:sz="0" w:space="0" w:color="auto"/>
                <w:bottom w:val="none" w:sz="0" w:space="0" w:color="auto"/>
                <w:right w:val="none" w:sz="0" w:space="0" w:color="auto"/>
              </w:divBdr>
              <w:divsChild>
                <w:div w:id="1120881118">
                  <w:marLeft w:val="0"/>
                  <w:marRight w:val="0"/>
                  <w:marTop w:val="0"/>
                  <w:marBottom w:val="0"/>
                  <w:divBdr>
                    <w:top w:val="none" w:sz="0" w:space="0" w:color="auto"/>
                    <w:left w:val="none" w:sz="0" w:space="0" w:color="auto"/>
                    <w:bottom w:val="none" w:sz="0" w:space="0" w:color="auto"/>
                    <w:right w:val="none" w:sz="0" w:space="0" w:color="auto"/>
                  </w:divBdr>
                  <w:divsChild>
                    <w:div w:id="712311766">
                      <w:marLeft w:val="0"/>
                      <w:marRight w:val="0"/>
                      <w:marTop w:val="0"/>
                      <w:marBottom w:val="0"/>
                      <w:divBdr>
                        <w:top w:val="none" w:sz="0" w:space="0" w:color="auto"/>
                        <w:left w:val="none" w:sz="0" w:space="0" w:color="auto"/>
                        <w:bottom w:val="none" w:sz="0" w:space="0" w:color="auto"/>
                        <w:right w:val="none" w:sz="0" w:space="0" w:color="auto"/>
                      </w:divBdr>
                      <w:divsChild>
                        <w:div w:id="394815686">
                          <w:marLeft w:val="0"/>
                          <w:marRight w:val="0"/>
                          <w:marTop w:val="75"/>
                          <w:marBottom w:val="75"/>
                          <w:divBdr>
                            <w:top w:val="none" w:sz="0" w:space="0" w:color="auto"/>
                            <w:left w:val="none" w:sz="0" w:space="0" w:color="auto"/>
                            <w:bottom w:val="none" w:sz="0" w:space="0" w:color="auto"/>
                            <w:right w:val="none" w:sz="0" w:space="0" w:color="auto"/>
                          </w:divBdr>
                          <w:divsChild>
                            <w:div w:id="1697584145">
                              <w:marLeft w:val="0"/>
                              <w:marRight w:val="0"/>
                              <w:marTop w:val="0"/>
                              <w:marBottom w:val="0"/>
                              <w:divBdr>
                                <w:top w:val="none" w:sz="0" w:space="0" w:color="auto"/>
                                <w:left w:val="none" w:sz="0" w:space="0" w:color="auto"/>
                                <w:bottom w:val="none" w:sz="0" w:space="0" w:color="auto"/>
                                <w:right w:val="none" w:sz="0" w:space="0" w:color="auto"/>
                              </w:divBdr>
                              <w:divsChild>
                                <w:div w:id="1502617398">
                                  <w:marLeft w:val="0"/>
                                  <w:marRight w:val="0"/>
                                  <w:marTop w:val="0"/>
                                  <w:marBottom w:val="0"/>
                                  <w:divBdr>
                                    <w:top w:val="none" w:sz="0" w:space="0" w:color="auto"/>
                                    <w:left w:val="none" w:sz="0" w:space="0" w:color="auto"/>
                                    <w:bottom w:val="none" w:sz="0" w:space="0" w:color="auto"/>
                                    <w:right w:val="none" w:sz="0" w:space="0" w:color="auto"/>
                                  </w:divBdr>
                                </w:div>
                              </w:divsChild>
                            </w:div>
                            <w:div w:id="1738019400">
                              <w:marLeft w:val="0"/>
                              <w:marRight w:val="0"/>
                              <w:marTop w:val="120"/>
                              <w:marBottom w:val="0"/>
                              <w:divBdr>
                                <w:top w:val="none" w:sz="0" w:space="0" w:color="auto"/>
                                <w:left w:val="none" w:sz="0" w:space="0" w:color="auto"/>
                                <w:bottom w:val="none" w:sz="0" w:space="0" w:color="auto"/>
                                <w:right w:val="none" w:sz="0" w:space="0" w:color="auto"/>
                              </w:divBdr>
                              <w:divsChild>
                                <w:div w:id="1281692459">
                                  <w:marLeft w:val="0"/>
                                  <w:marRight w:val="0"/>
                                  <w:marTop w:val="0"/>
                                  <w:marBottom w:val="0"/>
                                  <w:divBdr>
                                    <w:top w:val="none" w:sz="0" w:space="0" w:color="auto"/>
                                    <w:left w:val="none" w:sz="0" w:space="0" w:color="auto"/>
                                    <w:bottom w:val="none" w:sz="0" w:space="0" w:color="auto"/>
                                    <w:right w:val="none" w:sz="0" w:space="0" w:color="auto"/>
                                  </w:divBdr>
                                </w:div>
                              </w:divsChild>
                            </w:div>
                            <w:div w:id="558976812">
                              <w:marLeft w:val="0"/>
                              <w:marRight w:val="0"/>
                              <w:marTop w:val="120"/>
                              <w:marBottom w:val="0"/>
                              <w:divBdr>
                                <w:top w:val="none" w:sz="0" w:space="0" w:color="auto"/>
                                <w:left w:val="none" w:sz="0" w:space="0" w:color="auto"/>
                                <w:bottom w:val="none" w:sz="0" w:space="0" w:color="auto"/>
                                <w:right w:val="none" w:sz="0" w:space="0" w:color="auto"/>
                              </w:divBdr>
                              <w:divsChild>
                                <w:div w:id="1486386669">
                                  <w:marLeft w:val="0"/>
                                  <w:marRight w:val="0"/>
                                  <w:marTop w:val="0"/>
                                  <w:marBottom w:val="0"/>
                                  <w:divBdr>
                                    <w:top w:val="none" w:sz="0" w:space="0" w:color="auto"/>
                                    <w:left w:val="none" w:sz="0" w:space="0" w:color="auto"/>
                                    <w:bottom w:val="none" w:sz="0" w:space="0" w:color="auto"/>
                                    <w:right w:val="none" w:sz="0" w:space="0" w:color="auto"/>
                                  </w:divBdr>
                                </w:div>
                              </w:divsChild>
                            </w:div>
                            <w:div w:id="424347926">
                              <w:marLeft w:val="0"/>
                              <w:marRight w:val="0"/>
                              <w:marTop w:val="120"/>
                              <w:marBottom w:val="0"/>
                              <w:divBdr>
                                <w:top w:val="none" w:sz="0" w:space="0" w:color="auto"/>
                                <w:left w:val="none" w:sz="0" w:space="0" w:color="auto"/>
                                <w:bottom w:val="none" w:sz="0" w:space="0" w:color="auto"/>
                                <w:right w:val="none" w:sz="0" w:space="0" w:color="auto"/>
                              </w:divBdr>
                              <w:divsChild>
                                <w:div w:id="1891840117">
                                  <w:marLeft w:val="0"/>
                                  <w:marRight w:val="0"/>
                                  <w:marTop w:val="0"/>
                                  <w:marBottom w:val="0"/>
                                  <w:divBdr>
                                    <w:top w:val="none" w:sz="0" w:space="0" w:color="auto"/>
                                    <w:left w:val="none" w:sz="0" w:space="0" w:color="auto"/>
                                    <w:bottom w:val="none" w:sz="0" w:space="0" w:color="auto"/>
                                    <w:right w:val="none" w:sz="0" w:space="0" w:color="auto"/>
                                  </w:divBdr>
                                </w:div>
                              </w:divsChild>
                            </w:div>
                            <w:div w:id="116723443">
                              <w:marLeft w:val="0"/>
                              <w:marRight w:val="0"/>
                              <w:marTop w:val="120"/>
                              <w:marBottom w:val="0"/>
                              <w:divBdr>
                                <w:top w:val="none" w:sz="0" w:space="0" w:color="auto"/>
                                <w:left w:val="none" w:sz="0" w:space="0" w:color="auto"/>
                                <w:bottom w:val="none" w:sz="0" w:space="0" w:color="auto"/>
                                <w:right w:val="none" w:sz="0" w:space="0" w:color="auto"/>
                              </w:divBdr>
                              <w:divsChild>
                                <w:div w:id="497890191">
                                  <w:marLeft w:val="0"/>
                                  <w:marRight w:val="0"/>
                                  <w:marTop w:val="0"/>
                                  <w:marBottom w:val="0"/>
                                  <w:divBdr>
                                    <w:top w:val="none" w:sz="0" w:space="0" w:color="auto"/>
                                    <w:left w:val="none" w:sz="0" w:space="0" w:color="auto"/>
                                    <w:bottom w:val="none" w:sz="0" w:space="0" w:color="auto"/>
                                    <w:right w:val="none" w:sz="0" w:space="0" w:color="auto"/>
                                  </w:divBdr>
                                </w:div>
                              </w:divsChild>
                            </w:div>
                            <w:div w:id="175965541">
                              <w:marLeft w:val="0"/>
                              <w:marRight w:val="0"/>
                              <w:marTop w:val="120"/>
                              <w:marBottom w:val="0"/>
                              <w:divBdr>
                                <w:top w:val="none" w:sz="0" w:space="0" w:color="auto"/>
                                <w:left w:val="none" w:sz="0" w:space="0" w:color="auto"/>
                                <w:bottom w:val="none" w:sz="0" w:space="0" w:color="auto"/>
                                <w:right w:val="none" w:sz="0" w:space="0" w:color="auto"/>
                              </w:divBdr>
                              <w:divsChild>
                                <w:div w:id="376049231">
                                  <w:marLeft w:val="0"/>
                                  <w:marRight w:val="0"/>
                                  <w:marTop w:val="0"/>
                                  <w:marBottom w:val="0"/>
                                  <w:divBdr>
                                    <w:top w:val="none" w:sz="0" w:space="0" w:color="auto"/>
                                    <w:left w:val="none" w:sz="0" w:space="0" w:color="auto"/>
                                    <w:bottom w:val="none" w:sz="0" w:space="0" w:color="auto"/>
                                    <w:right w:val="none" w:sz="0" w:space="0" w:color="auto"/>
                                  </w:divBdr>
                                </w:div>
                              </w:divsChild>
                            </w:div>
                            <w:div w:id="594291266">
                              <w:marLeft w:val="0"/>
                              <w:marRight w:val="0"/>
                              <w:marTop w:val="120"/>
                              <w:marBottom w:val="0"/>
                              <w:divBdr>
                                <w:top w:val="none" w:sz="0" w:space="0" w:color="auto"/>
                                <w:left w:val="none" w:sz="0" w:space="0" w:color="auto"/>
                                <w:bottom w:val="none" w:sz="0" w:space="0" w:color="auto"/>
                                <w:right w:val="none" w:sz="0" w:space="0" w:color="auto"/>
                              </w:divBdr>
                              <w:divsChild>
                                <w:div w:id="156115484">
                                  <w:marLeft w:val="0"/>
                                  <w:marRight w:val="0"/>
                                  <w:marTop w:val="0"/>
                                  <w:marBottom w:val="0"/>
                                  <w:divBdr>
                                    <w:top w:val="none" w:sz="0" w:space="0" w:color="auto"/>
                                    <w:left w:val="none" w:sz="0" w:space="0" w:color="auto"/>
                                    <w:bottom w:val="none" w:sz="0" w:space="0" w:color="auto"/>
                                    <w:right w:val="none" w:sz="0" w:space="0" w:color="auto"/>
                                  </w:divBdr>
                                </w:div>
                              </w:divsChild>
                            </w:div>
                            <w:div w:id="930430126">
                              <w:marLeft w:val="0"/>
                              <w:marRight w:val="0"/>
                              <w:marTop w:val="120"/>
                              <w:marBottom w:val="0"/>
                              <w:divBdr>
                                <w:top w:val="none" w:sz="0" w:space="0" w:color="auto"/>
                                <w:left w:val="none" w:sz="0" w:space="0" w:color="auto"/>
                                <w:bottom w:val="none" w:sz="0" w:space="0" w:color="auto"/>
                                <w:right w:val="none" w:sz="0" w:space="0" w:color="auto"/>
                              </w:divBdr>
                              <w:divsChild>
                                <w:div w:id="713190616">
                                  <w:marLeft w:val="0"/>
                                  <w:marRight w:val="0"/>
                                  <w:marTop w:val="0"/>
                                  <w:marBottom w:val="0"/>
                                  <w:divBdr>
                                    <w:top w:val="none" w:sz="0" w:space="0" w:color="auto"/>
                                    <w:left w:val="none" w:sz="0" w:space="0" w:color="auto"/>
                                    <w:bottom w:val="none" w:sz="0" w:space="0" w:color="auto"/>
                                    <w:right w:val="none" w:sz="0" w:space="0" w:color="auto"/>
                                  </w:divBdr>
                                </w:div>
                              </w:divsChild>
                            </w:div>
                            <w:div w:id="1138719225">
                              <w:marLeft w:val="0"/>
                              <w:marRight w:val="0"/>
                              <w:marTop w:val="120"/>
                              <w:marBottom w:val="0"/>
                              <w:divBdr>
                                <w:top w:val="none" w:sz="0" w:space="0" w:color="auto"/>
                                <w:left w:val="none" w:sz="0" w:space="0" w:color="auto"/>
                                <w:bottom w:val="none" w:sz="0" w:space="0" w:color="auto"/>
                                <w:right w:val="none" w:sz="0" w:space="0" w:color="auto"/>
                              </w:divBdr>
                              <w:divsChild>
                                <w:div w:id="1995909204">
                                  <w:marLeft w:val="0"/>
                                  <w:marRight w:val="0"/>
                                  <w:marTop w:val="0"/>
                                  <w:marBottom w:val="0"/>
                                  <w:divBdr>
                                    <w:top w:val="none" w:sz="0" w:space="0" w:color="auto"/>
                                    <w:left w:val="none" w:sz="0" w:space="0" w:color="auto"/>
                                    <w:bottom w:val="none" w:sz="0" w:space="0" w:color="auto"/>
                                    <w:right w:val="none" w:sz="0" w:space="0" w:color="auto"/>
                                  </w:divBdr>
                                </w:div>
                              </w:divsChild>
                            </w:div>
                            <w:div w:id="576784704">
                              <w:marLeft w:val="0"/>
                              <w:marRight w:val="0"/>
                              <w:marTop w:val="120"/>
                              <w:marBottom w:val="0"/>
                              <w:divBdr>
                                <w:top w:val="none" w:sz="0" w:space="0" w:color="auto"/>
                                <w:left w:val="none" w:sz="0" w:space="0" w:color="auto"/>
                                <w:bottom w:val="none" w:sz="0" w:space="0" w:color="auto"/>
                                <w:right w:val="none" w:sz="0" w:space="0" w:color="auto"/>
                              </w:divBdr>
                              <w:divsChild>
                                <w:div w:id="2028676560">
                                  <w:marLeft w:val="0"/>
                                  <w:marRight w:val="0"/>
                                  <w:marTop w:val="0"/>
                                  <w:marBottom w:val="0"/>
                                  <w:divBdr>
                                    <w:top w:val="none" w:sz="0" w:space="0" w:color="auto"/>
                                    <w:left w:val="none" w:sz="0" w:space="0" w:color="auto"/>
                                    <w:bottom w:val="none" w:sz="0" w:space="0" w:color="auto"/>
                                    <w:right w:val="none" w:sz="0" w:space="0" w:color="auto"/>
                                  </w:divBdr>
                                </w:div>
                              </w:divsChild>
                            </w:div>
                            <w:div w:id="1683127559">
                              <w:marLeft w:val="0"/>
                              <w:marRight w:val="0"/>
                              <w:marTop w:val="120"/>
                              <w:marBottom w:val="0"/>
                              <w:divBdr>
                                <w:top w:val="none" w:sz="0" w:space="0" w:color="auto"/>
                                <w:left w:val="none" w:sz="0" w:space="0" w:color="auto"/>
                                <w:bottom w:val="none" w:sz="0" w:space="0" w:color="auto"/>
                                <w:right w:val="none" w:sz="0" w:space="0" w:color="auto"/>
                              </w:divBdr>
                              <w:divsChild>
                                <w:div w:id="19244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polisen.se%2Futsatt-for-brott%2Fskydda-dig-mot-brott%2Fbedrageri%2Ftelefonbedragerier---skydda-dig%2F%3Ffbclid%3DIwAR1h2XXgthi5i6hp9ovWYuYHPmK5RcefyJ1y4NlM27tiSvMDCD-Cryhm0E4&amp;h=AT2cXVyVRLr9-D6CxF85IkhnxJVV2I-OyftsBkfftSoCa5mijwTvpB99IZFxKVnzhjNi3OiXrFT_95_97sEvvEm_dXZlCAvVaUN9JICNXg6XBNwRIMTwI8ct9jcZbW-ymRyj&amp;__tn__=-UK-y-R&amp;c%5b0%5d=AT2ngsURy3RwcRa85LJzDpJ8dQ2pY3ncwFeqR3PFumkQ_Buarr374bAGAj38XXDCzAWgwjHebT6EFeig-uF1Q-_TQNgS0bmjeH6NbIo6LHdPdoWD2nqYsHxE3Pt2xQRfQ3MciT3gjFe3g_zOY829gKwEAbYMRtGPx1K26jXhtd4pqTL4melqFyGumHda9hdWlkT05Ic6YNEaX22T_jPCcXoOQ3caewPBOxu2LuZtf6cozp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2466</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Erik Martinsson</dc:creator>
  <cp:keywords/>
  <dc:description/>
  <cp:lastModifiedBy>Karl Erik Martinsson</cp:lastModifiedBy>
  <cp:revision>2</cp:revision>
  <dcterms:created xsi:type="dcterms:W3CDTF">2023-07-20T07:45:00Z</dcterms:created>
  <dcterms:modified xsi:type="dcterms:W3CDTF">2023-07-20T07:45:00Z</dcterms:modified>
</cp:coreProperties>
</file>