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DD15" w14:textId="6E5EF150" w:rsidR="000E67AD" w:rsidRDefault="002010AC" w:rsidP="002010AC">
      <w:pPr>
        <w:rPr>
          <w:rFonts w:ascii="Verdana" w:hAnsi="Verdana"/>
          <w:b/>
          <w:color w:val="0060A9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73FB9DB3" wp14:editId="16DDC78D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</w:t>
      </w:r>
      <w:r w:rsidR="00EC1D6F">
        <w:rPr>
          <w:rFonts w:ascii="Verdana" w:hAnsi="Verdana"/>
          <w:b/>
          <w:color w:val="0060A9"/>
        </w:rPr>
        <w:t>a</w:t>
      </w:r>
    </w:p>
    <w:p w14:paraId="2AF61FDB" w14:textId="77777777" w:rsidR="00EC1D6F" w:rsidRDefault="00EC1D6F" w:rsidP="002010AC">
      <w:pPr>
        <w:rPr>
          <w:rFonts w:ascii="Verdana" w:hAnsi="Verdana"/>
          <w:b/>
          <w:color w:val="0060A9"/>
        </w:rPr>
      </w:pPr>
    </w:p>
    <w:p w14:paraId="4EF241DF" w14:textId="77777777" w:rsidR="00EC1D6F" w:rsidRDefault="00EC1D6F" w:rsidP="002010AC">
      <w:pPr>
        <w:rPr>
          <w:rFonts w:ascii="Verdana" w:hAnsi="Verdana"/>
          <w:b/>
          <w:color w:val="0060A9"/>
        </w:rPr>
      </w:pPr>
    </w:p>
    <w:p w14:paraId="2D2C868B" w14:textId="78A8A0BA" w:rsidR="00EC1D6F" w:rsidRDefault="00EC1D6F" w:rsidP="002010AC">
      <w:pPr>
        <w:rPr>
          <w:rFonts w:ascii="Verdana" w:hAnsi="Verdana"/>
          <w:b/>
          <w:color w:val="0060A9"/>
          <w:sz w:val="20"/>
          <w:szCs w:val="20"/>
        </w:rPr>
      </w:pPr>
      <w:r>
        <w:rPr>
          <w:rFonts w:ascii="Verdana" w:hAnsi="Verdana"/>
          <w:b/>
          <w:color w:val="0060A9"/>
          <w:sz w:val="20"/>
          <w:szCs w:val="20"/>
        </w:rPr>
        <w:t>Protokoll fört vid medlemsmöte med PRO Öja-Gemla</w:t>
      </w:r>
    </w:p>
    <w:p w14:paraId="255DF833" w14:textId="1E844038" w:rsidR="00EC1D6F" w:rsidRDefault="00EC1D6F" w:rsidP="002010AC">
      <w:pPr>
        <w:rPr>
          <w:rFonts w:ascii="Verdana" w:hAnsi="Verdana"/>
          <w:b/>
          <w:color w:val="0060A9"/>
          <w:sz w:val="20"/>
          <w:szCs w:val="20"/>
        </w:rPr>
      </w:pPr>
      <w:r>
        <w:rPr>
          <w:rFonts w:ascii="Verdana" w:hAnsi="Verdana"/>
          <w:b/>
          <w:color w:val="0060A9"/>
          <w:sz w:val="20"/>
          <w:szCs w:val="20"/>
        </w:rPr>
        <w:t>i Gemla församlingshem 2023-04-26</w:t>
      </w:r>
    </w:p>
    <w:p w14:paraId="6ECE4882" w14:textId="77777777" w:rsidR="00EC1D6F" w:rsidRDefault="00EC1D6F" w:rsidP="002010AC">
      <w:pPr>
        <w:rPr>
          <w:rFonts w:ascii="Verdana" w:hAnsi="Verdana"/>
          <w:b/>
          <w:color w:val="0060A9"/>
          <w:sz w:val="20"/>
          <w:szCs w:val="20"/>
        </w:rPr>
      </w:pPr>
    </w:p>
    <w:p w14:paraId="45324399" w14:textId="2FEB379A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Ordf. Christel Westerlund hälsade alla välkomna och förklarade mötet öppnat.</w:t>
      </w:r>
    </w:p>
    <w:p w14:paraId="1A8FF123" w14:textId="77777777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0B257914" w14:textId="20B1B4D7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Hon fortsatte med information om kommande aktiviteter här framöver.</w:t>
      </w:r>
    </w:p>
    <w:p w14:paraId="53D9DE16" w14:textId="0619937B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Den 2:e maj blir det studiebesök hos BIWI bygg i Gemla kl. 15.00. Det är</w:t>
      </w:r>
    </w:p>
    <w:p w14:paraId="6F0F2449" w14:textId="08483A54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Kerstin Birgersson som håller i detta och anmälningslista går runt här idag.</w:t>
      </w:r>
    </w:p>
    <w:p w14:paraId="40EB92B0" w14:textId="2379E024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Besök hos restaurangskolan den 4:e maj, och buss avgår från kyrkan kl. 11.00</w:t>
      </w:r>
    </w:p>
    <w:p w14:paraId="159D8E07" w14:textId="577DBF4B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och strax efter från Macken i Gemla. Kommer någon att få förhinder att följa med,</w:t>
      </w:r>
    </w:p>
    <w:p w14:paraId="1262485A" w14:textId="5BB69C20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så meddela det till Maj-Lill, då det är några som står på kö.</w:t>
      </w:r>
    </w:p>
    <w:p w14:paraId="460DD9DA" w14:textId="4054B54D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Måndagen den 8:e maj är det dags för en ny naturvandring. Samling kl. 9.30 vid Macken.</w:t>
      </w:r>
    </w:p>
    <w:p w14:paraId="4FD080AE" w14:textId="6FB25F33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Den 31:e maj blir det hemlig bussresa, som nu är helt fulltecknad.</w:t>
      </w:r>
    </w:p>
    <w:p w14:paraId="4241EFF2" w14:textId="589EDB2B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Ev. kommer det att bli någon aktivitet under sommaren, som kommer att meddelas</w:t>
      </w:r>
    </w:p>
    <w:p w14:paraId="123DF4ED" w14:textId="3ADADFA6" w:rsidR="00EC1D6F" w:rsidRDefault="00EC1D6F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senare.</w:t>
      </w:r>
    </w:p>
    <w:p w14:paraId="05975FF7" w14:textId="77777777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6392B1B1" w14:textId="259A4688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Vi har fått två nya medlemmar till vår förening. Och så var det Yngve Lindh som tackade</w:t>
      </w:r>
    </w:p>
    <w:p w14:paraId="0769ADB7" w14:textId="3CDA87BE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så mycket för uppvaktningen på sin 80-årsdag.</w:t>
      </w:r>
    </w:p>
    <w:p w14:paraId="731727E2" w14:textId="77777777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03537D11" w14:textId="76ED1C67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Vi besöktes av Maggie och Angelika från Familjens jurist och Fonus. Maggie berättade om</w:t>
      </w:r>
    </w:p>
    <w:p w14:paraId="6089FAA8" w14:textId="6AEE1548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hur man kan gå till väga med att upprätta ett testamente, särskilt viktigt om man är sambos.</w:t>
      </w:r>
    </w:p>
    <w:p w14:paraId="7E261BF4" w14:textId="57A4D057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Det gäller även alla försäkringar man ska tänka på och hur man kan förvara dokumenten.</w:t>
      </w:r>
    </w:p>
    <w:p w14:paraId="7CC96492" w14:textId="671D3EC8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 xml:space="preserve">Framtidsfullmakt är något man kan ha </w:t>
      </w:r>
      <w:proofErr w:type="gramStart"/>
      <w:r>
        <w:rPr>
          <w:rFonts w:ascii="Verdana" w:hAnsi="Verdana"/>
          <w:bCs/>
          <w:color w:val="0060A9"/>
          <w:sz w:val="18"/>
          <w:szCs w:val="18"/>
        </w:rPr>
        <w:t>istället</w:t>
      </w:r>
      <w:proofErr w:type="gramEnd"/>
      <w:r>
        <w:rPr>
          <w:rFonts w:ascii="Verdana" w:hAnsi="Verdana"/>
          <w:bCs/>
          <w:color w:val="0060A9"/>
          <w:sz w:val="18"/>
          <w:szCs w:val="18"/>
        </w:rPr>
        <w:t xml:space="preserve"> för ”god man” </w:t>
      </w:r>
      <w:r w:rsidR="00E80EFB">
        <w:rPr>
          <w:rFonts w:ascii="Verdana" w:hAnsi="Verdana"/>
          <w:bCs/>
          <w:color w:val="0060A9"/>
          <w:sz w:val="18"/>
          <w:szCs w:val="18"/>
        </w:rPr>
        <w:t>om</w:t>
      </w:r>
      <w:r>
        <w:rPr>
          <w:rFonts w:ascii="Verdana" w:hAnsi="Verdana"/>
          <w:bCs/>
          <w:color w:val="0060A9"/>
          <w:sz w:val="18"/>
          <w:szCs w:val="18"/>
        </w:rPr>
        <w:t xml:space="preserve"> man skulle bli svårt sjuk.</w:t>
      </w:r>
    </w:p>
    <w:p w14:paraId="23E0BE15" w14:textId="1FD08F03" w:rsidR="00B26A65" w:rsidRDefault="00B26A65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En sådan kan man skriva själv, eller få hjälp av sin bank.</w:t>
      </w:r>
    </w:p>
    <w:p w14:paraId="07A44411" w14:textId="77777777" w:rsidR="00B26A65" w:rsidRDefault="00B26A65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369E6F2D" w14:textId="22E23B2A" w:rsidR="00B26A65" w:rsidRDefault="00B26A65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Angelika gick igenom vad vita arkivet innehåller för frågor och önskemål. Det kan vara vilken</w:t>
      </w:r>
    </w:p>
    <w:p w14:paraId="35118782" w14:textId="006B125C" w:rsidR="00B26A65" w:rsidRDefault="00B26A65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musik man önskar vid begravningen, några särskilda blommor eller om man vill ha minnesstund</w:t>
      </w:r>
    </w:p>
    <w:p w14:paraId="2E5850D6" w14:textId="3581BFA2" w:rsidR="00B26A65" w:rsidRDefault="00B26A65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eller inte. Bra tips är att lägga in sina pinkoder och lösenord. Allt som man önskat och skrivit ner</w:t>
      </w:r>
    </w:p>
    <w:p w14:paraId="4771388B" w14:textId="24E342CF" w:rsidR="00B26A65" w:rsidRDefault="00B26A65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 xml:space="preserve">underlättar mycket för de anhöriga, och hon kallade det för en ”kärleksförklaring” till sina närmaste. Kan också </w:t>
      </w:r>
      <w:r w:rsidR="00E80EFB">
        <w:rPr>
          <w:rFonts w:ascii="Verdana" w:hAnsi="Verdana"/>
          <w:bCs/>
          <w:color w:val="0060A9"/>
          <w:sz w:val="18"/>
          <w:szCs w:val="18"/>
        </w:rPr>
        <w:t>g</w:t>
      </w:r>
      <w:r>
        <w:rPr>
          <w:rFonts w:ascii="Verdana" w:hAnsi="Verdana"/>
          <w:bCs/>
          <w:color w:val="0060A9"/>
          <w:sz w:val="18"/>
          <w:szCs w:val="18"/>
        </w:rPr>
        <w:t xml:space="preserve">öras digitalt, som är en fördel om man vill ändra på något. </w:t>
      </w:r>
      <w:r w:rsidR="00616359">
        <w:rPr>
          <w:rFonts w:ascii="Verdana" w:hAnsi="Verdana"/>
          <w:bCs/>
          <w:color w:val="0060A9"/>
          <w:sz w:val="18"/>
          <w:szCs w:val="18"/>
        </w:rPr>
        <w:t xml:space="preserve">Finns också </w:t>
      </w:r>
    </w:p>
    <w:p w14:paraId="0A7A3101" w14:textId="6417B01F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något som heter livsarkivet.</w:t>
      </w:r>
    </w:p>
    <w:p w14:paraId="6DE5DD92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0252FABA" w14:textId="7D536DA6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Christel tackade för all viktig och värdefull information och överlämnade en liten present.</w:t>
      </w:r>
    </w:p>
    <w:p w14:paraId="65AF5DE8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404FE93C" w14:textId="6FC7949B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Så blev vi serverade kaffe, god smörgås och kaka som smakade bra, och därefter följde en</w:t>
      </w:r>
    </w:p>
    <w:p w14:paraId="5F5B5F3B" w14:textId="76898599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stunds trevlig samvaro innan vi begav oss hem</w:t>
      </w:r>
      <w:r w:rsidR="00E80EFB">
        <w:rPr>
          <w:rFonts w:ascii="Verdana" w:hAnsi="Verdana"/>
          <w:bCs/>
          <w:color w:val="0060A9"/>
          <w:sz w:val="18"/>
          <w:szCs w:val="18"/>
        </w:rPr>
        <w:t>å</w:t>
      </w:r>
      <w:r>
        <w:rPr>
          <w:rFonts w:ascii="Verdana" w:hAnsi="Verdana"/>
          <w:bCs/>
          <w:color w:val="0060A9"/>
          <w:sz w:val="18"/>
          <w:szCs w:val="18"/>
        </w:rPr>
        <w:t>t</w:t>
      </w:r>
    </w:p>
    <w:p w14:paraId="7F9DE325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52E9DC10" w14:textId="73C62CA4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Nästa medlemsmöte blir den 13 september.</w:t>
      </w:r>
    </w:p>
    <w:p w14:paraId="10CF6A69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1A3CADD6" w14:textId="70B7A772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  <w:r>
        <w:rPr>
          <w:rFonts w:ascii="Verdana" w:hAnsi="Verdana"/>
          <w:bCs/>
          <w:color w:val="0060A9"/>
          <w:sz w:val="18"/>
          <w:szCs w:val="18"/>
        </w:rPr>
        <w:t>Mötesdeltagare: 45 personer, varav 15 herrar och 30 damer.</w:t>
      </w:r>
    </w:p>
    <w:p w14:paraId="17774F92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0D37F2A7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4E4D4D5D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6C856E33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4ACEAB8C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5F1FA636" w14:textId="77777777" w:rsidR="00616359" w:rsidRDefault="00616359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366D71A2" w14:textId="6A156912" w:rsidR="00616359" w:rsidRDefault="00616359" w:rsidP="002010AC">
      <w:pPr>
        <w:rPr>
          <w:rFonts w:ascii="Verdana" w:hAnsi="Verdana"/>
          <w:b/>
          <w:color w:val="0060A9"/>
          <w:sz w:val="18"/>
          <w:szCs w:val="18"/>
        </w:rPr>
      </w:pPr>
      <w:r>
        <w:rPr>
          <w:rFonts w:ascii="Verdana" w:hAnsi="Verdana"/>
          <w:b/>
          <w:color w:val="0060A9"/>
          <w:sz w:val="18"/>
          <w:szCs w:val="18"/>
        </w:rPr>
        <w:t>…………………………………………                                       …………………………………………</w:t>
      </w:r>
    </w:p>
    <w:p w14:paraId="34136BE7" w14:textId="77777777" w:rsidR="00616359" w:rsidRDefault="00616359" w:rsidP="002010AC">
      <w:pPr>
        <w:rPr>
          <w:rFonts w:ascii="Verdana" w:hAnsi="Verdana"/>
          <w:b/>
          <w:color w:val="0060A9"/>
          <w:sz w:val="18"/>
          <w:szCs w:val="18"/>
        </w:rPr>
      </w:pPr>
    </w:p>
    <w:p w14:paraId="74EE9165" w14:textId="651490F9" w:rsidR="00616359" w:rsidRDefault="00616359" w:rsidP="002010AC">
      <w:pPr>
        <w:rPr>
          <w:rFonts w:ascii="Verdana" w:hAnsi="Verdana"/>
          <w:b/>
          <w:color w:val="0060A9"/>
          <w:sz w:val="18"/>
          <w:szCs w:val="18"/>
        </w:rPr>
      </w:pPr>
      <w:r>
        <w:rPr>
          <w:rFonts w:ascii="Verdana" w:hAnsi="Verdana"/>
          <w:b/>
          <w:color w:val="0060A9"/>
          <w:sz w:val="18"/>
          <w:szCs w:val="18"/>
        </w:rPr>
        <w:t xml:space="preserve">Christel Westerlund                                                        Margitta Samuelsson  </w:t>
      </w:r>
    </w:p>
    <w:p w14:paraId="6D4FA142" w14:textId="3E41BA45" w:rsidR="00616359" w:rsidRPr="00616359" w:rsidRDefault="00616359" w:rsidP="002010AC">
      <w:pPr>
        <w:rPr>
          <w:rFonts w:ascii="Verdana" w:hAnsi="Verdana"/>
          <w:b/>
          <w:color w:val="0060A9"/>
          <w:sz w:val="18"/>
          <w:szCs w:val="18"/>
        </w:rPr>
      </w:pPr>
      <w:r>
        <w:rPr>
          <w:rFonts w:ascii="Verdana" w:hAnsi="Verdana"/>
          <w:b/>
          <w:color w:val="0060A9"/>
          <w:sz w:val="18"/>
          <w:szCs w:val="18"/>
        </w:rPr>
        <w:t>ordf.                                                                                 sekr.</w:t>
      </w:r>
    </w:p>
    <w:p w14:paraId="067CFA0A" w14:textId="77777777" w:rsidR="00D01822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5C536666" w14:textId="77777777" w:rsidR="00D01822" w:rsidRPr="00EC1D6F" w:rsidRDefault="00D01822" w:rsidP="002010AC">
      <w:pPr>
        <w:rPr>
          <w:rFonts w:ascii="Verdana" w:hAnsi="Verdana"/>
          <w:bCs/>
          <w:color w:val="0060A9"/>
          <w:sz w:val="18"/>
          <w:szCs w:val="18"/>
        </w:rPr>
      </w:pPr>
    </w:p>
    <w:p w14:paraId="5CC62D22" w14:textId="39BE5A54" w:rsidR="000E67AD" w:rsidRDefault="000E67AD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569C0E59" w14:textId="0A81C94B" w:rsidR="000E67AD" w:rsidRPr="000E67AD" w:rsidRDefault="000E67AD" w:rsidP="000E67AD">
      <w:pPr>
        <w:pStyle w:val="Ingetavstnd"/>
        <w:rPr>
          <w:b/>
          <w:bCs/>
          <w:vertAlign w:val="superscript"/>
        </w:rPr>
      </w:pPr>
    </w:p>
    <w:p w14:paraId="123CEA86" w14:textId="408EE405" w:rsidR="00404AD3" w:rsidRPr="00DE0211" w:rsidRDefault="00404AD3" w:rsidP="002307D7">
      <w:pPr>
        <w:rPr>
          <w:rFonts w:ascii="AR JULIAN" w:hAnsi="AR JULIAN"/>
          <w:bCs/>
          <w:sz w:val="32"/>
          <w:szCs w:val="32"/>
        </w:rPr>
      </w:pPr>
    </w:p>
    <w:p w14:paraId="4CDCCFE1" w14:textId="196089B0" w:rsidR="00404AD3" w:rsidRPr="00DE0211" w:rsidRDefault="00404AD3" w:rsidP="002307D7">
      <w:pPr>
        <w:rPr>
          <w:rFonts w:ascii="AR JULIAN" w:hAnsi="AR JULIAN"/>
          <w:bCs/>
          <w:sz w:val="32"/>
          <w:szCs w:val="32"/>
        </w:rPr>
      </w:pPr>
      <w:r w:rsidRPr="00DE0211">
        <w:rPr>
          <w:rFonts w:ascii="AR JULIAN" w:hAnsi="AR JULIAN"/>
          <w:bCs/>
          <w:sz w:val="32"/>
          <w:szCs w:val="32"/>
        </w:rPr>
        <w:t xml:space="preserve">  </w:t>
      </w:r>
    </w:p>
    <w:p w14:paraId="26E64344" w14:textId="6AAF45F7" w:rsidR="00E05A90" w:rsidRPr="00DE0211" w:rsidRDefault="00E05A90" w:rsidP="002307D7">
      <w:pPr>
        <w:rPr>
          <w:rFonts w:ascii="AR JULIAN" w:hAnsi="AR JULIAN"/>
          <w:bCs/>
        </w:rPr>
      </w:pPr>
    </w:p>
    <w:p w14:paraId="611C12C2" w14:textId="0D088A40" w:rsidR="00E05A90" w:rsidRPr="00DE0211" w:rsidRDefault="00E05A90" w:rsidP="002307D7">
      <w:pPr>
        <w:rPr>
          <w:rFonts w:ascii="AR JULIAN" w:hAnsi="AR JULIAN"/>
          <w:bCs/>
        </w:rPr>
      </w:pPr>
    </w:p>
    <w:p w14:paraId="1BAC70B3" w14:textId="77777777" w:rsidR="00E05A90" w:rsidRPr="00DE0211" w:rsidRDefault="00E05A90" w:rsidP="002307D7">
      <w:pPr>
        <w:rPr>
          <w:rFonts w:ascii="AR JULIAN" w:hAnsi="AR JULIAN"/>
          <w:b/>
          <w:sz w:val="32"/>
          <w:szCs w:val="32"/>
        </w:rPr>
      </w:pPr>
    </w:p>
    <w:sectPr w:rsidR="00E05A90" w:rsidRPr="00DE0211" w:rsidSect="00E4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4779" w14:textId="77777777" w:rsidR="00EE57FF" w:rsidRDefault="00EE57FF" w:rsidP="004D1263">
      <w:r>
        <w:separator/>
      </w:r>
    </w:p>
  </w:endnote>
  <w:endnote w:type="continuationSeparator" w:id="0">
    <w:p w14:paraId="385CB356" w14:textId="77777777" w:rsidR="00EE57FF" w:rsidRDefault="00EE57FF" w:rsidP="004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FC81" w14:textId="77777777" w:rsidR="00EE57FF" w:rsidRDefault="00EE57FF" w:rsidP="004D1263">
      <w:r>
        <w:separator/>
      </w:r>
    </w:p>
  </w:footnote>
  <w:footnote w:type="continuationSeparator" w:id="0">
    <w:p w14:paraId="7A38C070" w14:textId="77777777" w:rsidR="00EE57FF" w:rsidRDefault="00EE57FF" w:rsidP="004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8882"/>
      <w:docPartObj>
        <w:docPartGallery w:val="Page Numbers (Top of Page)"/>
        <w:docPartUnique/>
      </w:docPartObj>
    </w:sdtPr>
    <w:sdtContent>
      <w:p w14:paraId="7425CCD1" w14:textId="5B6CFC10" w:rsidR="00343E26" w:rsidRDefault="00343E2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2A267" w14:textId="77777777" w:rsidR="004D1263" w:rsidRDefault="004D12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238D7"/>
    <w:rsid w:val="00037635"/>
    <w:rsid w:val="000907EE"/>
    <w:rsid w:val="000D265C"/>
    <w:rsid w:val="000E67AD"/>
    <w:rsid w:val="001047D4"/>
    <w:rsid w:val="00126005"/>
    <w:rsid w:val="0014334D"/>
    <w:rsid w:val="001915AA"/>
    <w:rsid w:val="001B5033"/>
    <w:rsid w:val="002010AC"/>
    <w:rsid w:val="002307D7"/>
    <w:rsid w:val="002D0B61"/>
    <w:rsid w:val="002E77D1"/>
    <w:rsid w:val="002F07A1"/>
    <w:rsid w:val="00332091"/>
    <w:rsid w:val="00343E26"/>
    <w:rsid w:val="00351164"/>
    <w:rsid w:val="00362DBE"/>
    <w:rsid w:val="003633CB"/>
    <w:rsid w:val="0037681A"/>
    <w:rsid w:val="003F5D54"/>
    <w:rsid w:val="0040454C"/>
    <w:rsid w:val="00404AD3"/>
    <w:rsid w:val="0044145C"/>
    <w:rsid w:val="00472CE3"/>
    <w:rsid w:val="00480CBD"/>
    <w:rsid w:val="004A0C9E"/>
    <w:rsid w:val="004B5CDC"/>
    <w:rsid w:val="004D1263"/>
    <w:rsid w:val="004E00CE"/>
    <w:rsid w:val="0050793D"/>
    <w:rsid w:val="005A0C50"/>
    <w:rsid w:val="005F2313"/>
    <w:rsid w:val="005F6EE0"/>
    <w:rsid w:val="00606293"/>
    <w:rsid w:val="00615845"/>
    <w:rsid w:val="00616359"/>
    <w:rsid w:val="0062061B"/>
    <w:rsid w:val="00635873"/>
    <w:rsid w:val="0065080C"/>
    <w:rsid w:val="00651385"/>
    <w:rsid w:val="006C0253"/>
    <w:rsid w:val="006F309A"/>
    <w:rsid w:val="00706560"/>
    <w:rsid w:val="007362E7"/>
    <w:rsid w:val="00794C0A"/>
    <w:rsid w:val="00797B29"/>
    <w:rsid w:val="00815750"/>
    <w:rsid w:val="008C5397"/>
    <w:rsid w:val="00931D18"/>
    <w:rsid w:val="00944C2C"/>
    <w:rsid w:val="0097535E"/>
    <w:rsid w:val="00985ABB"/>
    <w:rsid w:val="00990165"/>
    <w:rsid w:val="00991FF6"/>
    <w:rsid w:val="009A79F1"/>
    <w:rsid w:val="00A2232D"/>
    <w:rsid w:val="00A26027"/>
    <w:rsid w:val="00A27BF2"/>
    <w:rsid w:val="00AD5DE7"/>
    <w:rsid w:val="00AD77A7"/>
    <w:rsid w:val="00AF0E85"/>
    <w:rsid w:val="00B26A65"/>
    <w:rsid w:val="00B56A94"/>
    <w:rsid w:val="00B81D3E"/>
    <w:rsid w:val="00BA61A7"/>
    <w:rsid w:val="00BE13BF"/>
    <w:rsid w:val="00C271C6"/>
    <w:rsid w:val="00C549A3"/>
    <w:rsid w:val="00C60006"/>
    <w:rsid w:val="00C73DCE"/>
    <w:rsid w:val="00CC64A5"/>
    <w:rsid w:val="00CE2C41"/>
    <w:rsid w:val="00CE7A07"/>
    <w:rsid w:val="00D01822"/>
    <w:rsid w:val="00D14EA8"/>
    <w:rsid w:val="00D36ABC"/>
    <w:rsid w:val="00D71D4E"/>
    <w:rsid w:val="00D930DD"/>
    <w:rsid w:val="00D97C66"/>
    <w:rsid w:val="00DE0211"/>
    <w:rsid w:val="00DE6410"/>
    <w:rsid w:val="00DF5498"/>
    <w:rsid w:val="00E05A90"/>
    <w:rsid w:val="00E40AC0"/>
    <w:rsid w:val="00E41ECC"/>
    <w:rsid w:val="00E504AE"/>
    <w:rsid w:val="00E80EFB"/>
    <w:rsid w:val="00EB2D91"/>
    <w:rsid w:val="00EC1D6F"/>
    <w:rsid w:val="00ED2153"/>
    <w:rsid w:val="00EE57FF"/>
    <w:rsid w:val="00EE5ECD"/>
    <w:rsid w:val="00F67900"/>
    <w:rsid w:val="00FA7A18"/>
    <w:rsid w:val="00FB0AB0"/>
    <w:rsid w:val="00FE4A13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3F"/>
  <w15:docId w15:val="{933F1126-1C34-4AE6-9153-CFE4698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E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9DCC-84C0-460C-BC56-693DF1A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Peter .com Axelsson</cp:lastModifiedBy>
  <cp:revision>2</cp:revision>
  <cp:lastPrinted>2021-07-01T17:22:00Z</cp:lastPrinted>
  <dcterms:created xsi:type="dcterms:W3CDTF">2023-05-03T08:06:00Z</dcterms:created>
  <dcterms:modified xsi:type="dcterms:W3CDTF">2023-05-03T08:06:00Z</dcterms:modified>
</cp:coreProperties>
</file>